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7" w:rsidRPr="00AE5A17" w:rsidRDefault="00AE5A17" w:rsidP="00AE5A17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AE5A1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Załącznik nr 8 do SIWZ</w:t>
      </w:r>
    </w:p>
    <w:p w:rsidR="00AE5A17" w:rsidRPr="00AE5A17" w:rsidRDefault="00AE5A17" w:rsidP="00AE5A17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0"/>
          <w:szCs w:val="20"/>
          <w:lang w:val="x-none" w:eastAsia="x-none"/>
        </w:rPr>
      </w:pP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  <w:sz w:val="18"/>
        </w:rPr>
      </w:pPr>
      <w:r w:rsidRPr="00AE5A17">
        <w:rPr>
          <w:rFonts w:ascii="Times New Roman" w:eastAsia="Calibri" w:hAnsi="Times New Roman" w:cs="Times New Roman"/>
          <w:sz w:val="18"/>
        </w:rPr>
        <w:t xml:space="preserve">(pieczęć  wykonawcy) 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pl-PL"/>
        </w:rPr>
      </w:pPr>
      <w:r w:rsidRPr="00AE5A17">
        <w:rPr>
          <w:rFonts w:ascii="Times New Roman" w:eastAsia="Times New Roman" w:hAnsi="Times New Roman" w:cs="Times New Roman"/>
          <w:lang w:val="x-none" w:eastAsia="pl-PL"/>
        </w:rPr>
        <w:t>Nazwa wykonawcy  ...................................................................................................................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pl-PL"/>
        </w:rPr>
      </w:pPr>
      <w:r w:rsidRPr="00AE5A17">
        <w:rPr>
          <w:rFonts w:ascii="Times New Roman" w:eastAsia="Times New Roman" w:hAnsi="Times New Roman" w:cs="Times New Roman"/>
          <w:lang w:val="x-none" w:eastAsia="pl-PL"/>
        </w:rPr>
        <w:t>Adres wykonawcy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val="x-none"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val="x-none" w:eastAsia="pl-PL"/>
        </w:rPr>
        <w:br/>
        <w:t>informacja o tym, że wykonawca nie należy do grupy kapitałowej(*).</w:t>
      </w:r>
    </w:p>
    <w:p w:rsidR="00AE5A17" w:rsidRPr="00AE5A17" w:rsidRDefault="00AE5A17" w:rsidP="00AE5A17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633DB7" w:rsidRDefault="00AE5A17" w:rsidP="00AE5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A17">
        <w:rPr>
          <w:rFonts w:ascii="Times New Roman" w:eastAsia="Times New Roman" w:hAnsi="Times New Roman" w:cs="Times New Roman"/>
          <w:b/>
        </w:rPr>
        <w:t>„</w:t>
      </w:r>
      <w:r w:rsidR="00633DB7">
        <w:rPr>
          <w:rFonts w:ascii="Times New Roman" w:eastAsia="Calibri" w:hAnsi="Times New Roman" w:cs="Times New Roman"/>
          <w:sz w:val="24"/>
          <w:szCs w:val="24"/>
        </w:rPr>
        <w:t xml:space="preserve">Prace pielęgnacyjno-lecznicze na wybranych pomnikach przyrody oraz starodrzewie wraz </w:t>
      </w:r>
    </w:p>
    <w:p w:rsidR="00AE5A17" w:rsidRPr="00AE5A17" w:rsidRDefault="00633DB7" w:rsidP="00AE5A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usunięciem podrostów drzew i krzewów” </w:t>
      </w:r>
      <w:r w:rsidR="00AE5A17" w:rsidRPr="00AE5A17">
        <w:rPr>
          <w:rFonts w:ascii="Times New Roman" w:eastAsia="Calibri" w:hAnsi="Times New Roman" w:cs="Times New Roman"/>
          <w:sz w:val="24"/>
          <w:szCs w:val="24"/>
        </w:rPr>
        <w:t xml:space="preserve">w ramach realizacji zadania: „Ochrona </w:t>
      </w:r>
      <w:r>
        <w:rPr>
          <w:rFonts w:ascii="Times New Roman" w:eastAsia="Calibri" w:hAnsi="Times New Roman" w:cs="Times New Roman"/>
          <w:sz w:val="24"/>
          <w:szCs w:val="24"/>
        </w:rPr>
        <w:t>starodrzewu i wybranych pomników przyrody na terenie Zespołu Parków Krajobrazowych Województwa Śląskiego”</w:t>
      </w:r>
    </w:p>
    <w:p w:rsidR="00AE5A17" w:rsidRPr="00AE5A17" w:rsidRDefault="00AE5A17" w:rsidP="00AE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E5A17" w:rsidRPr="00AE5A17" w:rsidRDefault="00AE5A17" w:rsidP="00AE5A17">
      <w:pPr>
        <w:tabs>
          <w:tab w:val="left" w:pos="720"/>
        </w:tabs>
        <w:spacing w:before="120"/>
        <w:rPr>
          <w:rFonts w:ascii="Times New Roman" w:eastAsia="Calibri" w:hAnsi="Times New Roman" w:cs="Times New Roman"/>
          <w:b/>
          <w:i/>
        </w:rPr>
      </w:pPr>
    </w:p>
    <w:p w:rsidR="00AE5A17" w:rsidRPr="00AE5A17" w:rsidRDefault="00AE5A17" w:rsidP="00AE5A17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 xml:space="preserve">zgodnie z art. 26 ust. 2d ustawy z dnia 29 stycznia 2004 roku - Prawo zamówień </w:t>
      </w:r>
      <w:r w:rsidR="000A1653">
        <w:rPr>
          <w:rFonts w:ascii="Times New Roman" w:eastAsia="Calibri" w:hAnsi="Times New Roman" w:cs="Times New Roman"/>
        </w:rPr>
        <w:t>publicznych (t. j. Dz. U. z 2015 r., poz. 2164</w:t>
      </w:r>
      <w:r w:rsidRPr="00AE5A17">
        <w:rPr>
          <w:rFonts w:ascii="Times New Roman" w:eastAsia="Calibri" w:hAnsi="Times New Roman" w:cs="Times New Roman"/>
        </w:rPr>
        <w:t xml:space="preserve"> z </w:t>
      </w:r>
      <w:proofErr w:type="spellStart"/>
      <w:r w:rsidRPr="00AE5A17">
        <w:rPr>
          <w:rFonts w:ascii="Times New Roman" w:eastAsia="Calibri" w:hAnsi="Times New Roman" w:cs="Times New Roman"/>
        </w:rPr>
        <w:t>późn</w:t>
      </w:r>
      <w:proofErr w:type="spellEnd"/>
      <w:r w:rsidRPr="00AE5A17">
        <w:rPr>
          <w:rFonts w:ascii="Times New Roman" w:eastAsia="Calibri" w:hAnsi="Times New Roman" w:cs="Times New Roman"/>
        </w:rPr>
        <w:t xml:space="preserve">. zm.) </w:t>
      </w:r>
    </w:p>
    <w:p w:rsidR="00AE5A17" w:rsidRPr="00AE5A17" w:rsidRDefault="00AE5A17" w:rsidP="00AE5A17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w rozumieniu ustawy z dnia 16 lutego 2007 r. o ochronie konkurencji i konsumentów (t. j. Dz. U. nr 50 poz. 331 z </w:t>
      </w:r>
      <w:proofErr w:type="spellStart"/>
      <w:r w:rsidRPr="00AE5A17">
        <w:rPr>
          <w:rFonts w:ascii="Times New Roman" w:eastAsia="Calibri" w:hAnsi="Times New Roman" w:cs="Times New Roman"/>
        </w:rPr>
        <w:t>późn</w:t>
      </w:r>
      <w:proofErr w:type="spellEnd"/>
      <w:r w:rsidRPr="00AE5A17">
        <w:rPr>
          <w:rFonts w:ascii="Times New Roman" w:eastAsia="Calibri" w:hAnsi="Times New Roman" w:cs="Times New Roman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B0637D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AE5A17" w:rsidRPr="00AE5A17" w:rsidRDefault="00AE5A17" w:rsidP="00AE5A17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AE5A17">
        <w:rPr>
          <w:rFonts w:ascii="Times New Roman" w:eastAsia="Calibri" w:hAnsi="Times New Roman" w:cs="Times New Roman"/>
          <w:u w:val="single"/>
        </w:rPr>
        <w:t>,</w:t>
      </w:r>
      <w:r w:rsidRPr="00AE5A17">
        <w:rPr>
          <w:rFonts w:ascii="Times New Roman" w:eastAsia="Calibri" w:hAnsi="Times New Roman" w:cs="Times New Roman"/>
        </w:rPr>
        <w:t xml:space="preserve"> o której mowa w art. 24 ust. 2 pkt. 5 ustawy Prawo zamówień publicznych.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x-none" w:eastAsia="pl-PL"/>
        </w:rPr>
      </w:pPr>
      <w:r w:rsidRPr="00AE5A17">
        <w:rPr>
          <w:rFonts w:ascii="Times New Roman" w:eastAsia="Times New Roman" w:hAnsi="Times New Roman" w:cs="Times New Roman"/>
          <w:b/>
          <w:vertAlign w:val="superscript"/>
          <w:lang w:val="x-none"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val="x-none"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val="x-none" w:eastAsia="pl-PL"/>
        </w:rPr>
        <w:t xml:space="preserve"> pkt. 2.</w:t>
      </w:r>
    </w:p>
    <w:p w:rsidR="001D31D1" w:rsidRDefault="001D31D1"/>
    <w:p w:rsidR="00B0637D" w:rsidRDefault="00B0637D"/>
    <w:p w:rsidR="00B0637D" w:rsidRDefault="00B0637D" w:rsidP="00B0637D">
      <w:pPr>
        <w:spacing w:line="360" w:lineRule="auto"/>
        <w:jc w:val="both"/>
        <w:rPr>
          <w:b/>
        </w:rPr>
      </w:pPr>
      <w:r>
        <w:rPr>
          <w:b/>
        </w:rPr>
        <w:lastRenderedPageBreak/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37D" w:rsidRPr="00C00C2E" w:rsidRDefault="00B0637D" w:rsidP="00B063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0637D" w:rsidRDefault="00B0637D">
      <w:bookmarkStart w:id="0" w:name="_GoBack"/>
      <w:bookmarkEnd w:id="0"/>
    </w:p>
    <w:sectPr w:rsidR="00B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17"/>
    <w:rsid w:val="000513CD"/>
    <w:rsid w:val="000A1653"/>
    <w:rsid w:val="001D31D1"/>
    <w:rsid w:val="005B3CB4"/>
    <w:rsid w:val="00625AAD"/>
    <w:rsid w:val="00633DB7"/>
    <w:rsid w:val="0073617A"/>
    <w:rsid w:val="00AE5A17"/>
    <w:rsid w:val="00B0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Piotr</cp:lastModifiedBy>
  <cp:revision>4</cp:revision>
  <dcterms:created xsi:type="dcterms:W3CDTF">2015-10-14T13:04:00Z</dcterms:created>
  <dcterms:modified xsi:type="dcterms:W3CDTF">2016-08-18T10:27:00Z</dcterms:modified>
</cp:coreProperties>
</file>