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F2" w:rsidRPr="00B351F2" w:rsidRDefault="00B351F2" w:rsidP="006207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DD4604" w:rsidRDefault="00B351F2" w:rsidP="006207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D4604">
        <w:rPr>
          <w:rFonts w:ascii="Arial" w:eastAsia="Times New Roman" w:hAnsi="Arial" w:cs="Arial"/>
          <w:sz w:val="20"/>
          <w:szCs w:val="20"/>
          <w:lang w:eastAsia="pl-PL"/>
        </w:rPr>
        <w:t>Wzór zobowiązania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 xml:space="preserve"> innego podmiotu</w:t>
      </w:r>
      <w:r w:rsidRPr="00DD4604">
        <w:rPr>
          <w:rFonts w:ascii="Arial" w:eastAsia="Times New Roman" w:hAnsi="Arial" w:cs="Arial"/>
          <w:sz w:val="20"/>
          <w:szCs w:val="20"/>
          <w:lang w:eastAsia="pl-PL"/>
        </w:rPr>
        <w:t xml:space="preserve"> dot. oddania do dyspozycji niezbędnych zasobów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B351F2" w:rsidRPr="00B351F2" w:rsidRDefault="00B351F2" w:rsidP="00B351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b/>
          <w:sz w:val="28"/>
          <w:szCs w:val="28"/>
          <w:lang w:eastAsia="pl-PL"/>
        </w:rPr>
      </w:pPr>
      <w:r w:rsidRPr="00B351F2">
        <w:rPr>
          <w:rFonts w:ascii="Arial" w:eastAsia="EUAlbertina-Regular-Identity-H" w:hAnsi="Arial" w:cs="Arial"/>
          <w:b/>
          <w:sz w:val="28"/>
          <w:szCs w:val="28"/>
          <w:lang w:eastAsia="pl-PL"/>
        </w:rPr>
        <w:t>ZOBOWIĄZANIE</w:t>
      </w:r>
    </w:p>
    <w:p w:rsid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CF453B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Nazwa Wykonawcy: ___________________________________________________________________</w:t>
      </w:r>
    </w:p>
    <w:p w:rsidR="00CF453B" w:rsidRPr="00B351F2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Default="00CF453B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  <w:r>
        <w:t>ubiegającego się o udzielenie zamówienia publicznego na:</w:t>
      </w:r>
    </w:p>
    <w:p w:rsidR="00D22BCD" w:rsidRDefault="00D22BCD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D22BCD" w:rsidRPr="0008089C" w:rsidRDefault="00D22BCD" w:rsidP="00CF45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8089C">
        <w:rPr>
          <w:rFonts w:ascii="Arial" w:hAnsi="Arial" w:cs="Arial"/>
          <w:b/>
          <w:sz w:val="20"/>
          <w:szCs w:val="20"/>
        </w:rPr>
        <w:t xml:space="preserve">„Czynna ochrona cennych przyrodniczo i krajobrazowo terenów ZPKWŚ – </w:t>
      </w:r>
      <w:r w:rsidR="00642842">
        <w:rPr>
          <w:rFonts w:ascii="Arial" w:hAnsi="Arial" w:cs="Arial"/>
          <w:b/>
          <w:sz w:val="20"/>
          <w:szCs w:val="20"/>
        </w:rPr>
        <w:t>usuwanie samosiewów drzew i krzewów</w:t>
      </w:r>
      <w:r w:rsidRPr="0008089C">
        <w:rPr>
          <w:rFonts w:ascii="Arial" w:hAnsi="Arial" w:cs="Arial"/>
          <w:b/>
          <w:sz w:val="20"/>
          <w:szCs w:val="20"/>
        </w:rPr>
        <w:t xml:space="preserve"> wraz z usunięciem biomasy – Beskid Śląski i Żywiecki” </w:t>
      </w:r>
    </w:p>
    <w:p w:rsidR="00D22BCD" w:rsidRPr="0008089C" w:rsidRDefault="00D22BCD" w:rsidP="00CF45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207A7" w:rsidRDefault="00CF453B" w:rsidP="00CF453B">
      <w:pPr>
        <w:spacing w:after="0" w:line="276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sz w:val="20"/>
          <w:szCs w:val="20"/>
          <w:lang w:eastAsia="pl-PL"/>
        </w:rPr>
        <w:t>Nazwa i adres PODMIOTU składającego zobowiązanie:</w:t>
      </w:r>
    </w:p>
    <w:p w:rsidR="00B351F2" w:rsidRPr="00B351F2" w:rsidRDefault="00B351F2" w:rsidP="00B351F2">
      <w:pPr>
        <w:spacing w:after="0" w:line="240" w:lineRule="auto"/>
        <w:jc w:val="both"/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6207A7" w:rsidRPr="006207A7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</w:t>
      </w:r>
    </w:p>
    <w:p w:rsidR="006207A7" w:rsidRPr="006207A7" w:rsidRDefault="006207A7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</w:t>
      </w: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</w:t>
      </w:r>
      <w:r w:rsidR="00DD4604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nazwa Podmiotu</w:t>
      </w:r>
      <w:r w:rsidR="00CF453B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 xml:space="preserve"> składającego zobowiązanie)</w:t>
      </w:r>
    </w:p>
    <w:p w:rsidR="00CF453B" w:rsidRDefault="00CF453B" w:rsidP="006207A7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</w:p>
    <w:p w:rsidR="006207A7" w:rsidRPr="00CF453B" w:rsidRDefault="00CF453B" w:rsidP="00CF453B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Będąc należycie upoważnionym do reprezentowania podmiotu składającego zobowiązan</w:t>
      </w:r>
      <w:r w:rsidR="00DD4604">
        <w:rPr>
          <w:rFonts w:ascii="Arial" w:eastAsia="EUAlbertina-Regular-Identity-H" w:hAnsi="Arial" w:cs="Arial"/>
          <w:b/>
          <w:sz w:val="20"/>
          <w:szCs w:val="20"/>
          <w:lang w:eastAsia="pl-PL"/>
        </w:rPr>
        <w:t>ie*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oświadczam/y, że oddaję/ my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do dyspozycji WYKONAWCY niezbędne zasoby w zakresie wiedzy 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br/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i doświadczenia, potencjale t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echnicznym, osobach zdolnych do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wykonania zamówienia lub zdolnościach finansowych na okres korzystania z ni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ch przy wykonywaniu niniejszego zamówienia w następującym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zakresie: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</w:t>
      </w:r>
      <w:bookmarkStart w:id="0" w:name="_GoBack"/>
      <w:bookmarkEnd w:id="0"/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</w:p>
    <w:p w:rsidR="006207A7" w:rsidRPr="006207A7" w:rsidRDefault="00B351F2" w:rsidP="00CF453B">
      <w:pPr>
        <w:spacing w:after="0" w:line="36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………………………………….</w:t>
      </w:r>
    </w:p>
    <w:p w:rsidR="006207A7" w:rsidRPr="006207A7" w:rsidRDefault="00B351F2" w:rsidP="006207A7">
      <w:pPr>
        <w:spacing w:after="0" w:line="360" w:lineRule="auto"/>
        <w:jc w:val="center"/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  <w:t>(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rodzaj zasobu)</w:t>
      </w:r>
    </w:p>
    <w:p w:rsidR="006207A7" w:rsidRDefault="00B351F2" w:rsidP="006207A7">
      <w:pPr>
        <w:spacing w:after="0" w:line="48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>w postaci: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…….</w:t>
      </w:r>
    </w:p>
    <w:p w:rsidR="00DD4604" w:rsidRDefault="00DD4604" w:rsidP="00DD4604">
      <w:pPr>
        <w:spacing w:after="0" w:line="24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B351F2" w:rsidRPr="00B351F2" w:rsidRDefault="00B351F2" w:rsidP="00DD46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(sposób korzystania zasobów)</w:t>
      </w:r>
    </w:p>
    <w:p w:rsid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Pr="00B351F2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B351F2" w:rsidRPr="00B351F2" w:rsidRDefault="00B351F2" w:rsidP="00CF453B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B351F2" w:rsidRPr="00B351F2" w:rsidRDefault="00B351F2" w:rsidP="006207A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51F2" w:rsidRPr="00B351F2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Default="00B351F2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B351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F76281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604" w:rsidRPr="00DD4604" w:rsidRDefault="00DD4604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(Miejscowość)</w:t>
      </w:r>
    </w:p>
    <w:p w:rsidR="006207A7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872BE3" w:rsidRDefault="006207A7" w:rsidP="006207A7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6207A7" w:rsidRDefault="00DD4604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Podpis osoby/osób składających zobowiązanie</w:t>
      </w:r>
      <w:r w:rsidR="006207A7">
        <w:rPr>
          <w:rFonts w:ascii="Arial" w:hAnsi="Arial" w:cs="Arial"/>
          <w:b/>
          <w:vertAlign w:val="superscript"/>
        </w:rPr>
        <w:t xml:space="preserve"> </w:t>
      </w:r>
    </w:p>
    <w:p w:rsidR="00C00850" w:rsidRPr="006207A7" w:rsidRDefault="006207A7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6207A7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87" w:rsidRDefault="00706687" w:rsidP="00577D40">
      <w:pPr>
        <w:spacing w:after="0" w:line="240" w:lineRule="auto"/>
      </w:pPr>
      <w:r>
        <w:separator/>
      </w:r>
    </w:p>
  </w:endnote>
  <w:endnote w:type="continuationSeparator" w:id="0">
    <w:p w:rsidR="00706687" w:rsidRDefault="00706687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642842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642842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87" w:rsidRDefault="00706687" w:rsidP="00577D40">
      <w:pPr>
        <w:spacing w:after="0" w:line="240" w:lineRule="auto"/>
      </w:pPr>
      <w:r>
        <w:separator/>
      </w:r>
    </w:p>
  </w:footnote>
  <w:footnote w:type="continuationSeparator" w:id="0">
    <w:p w:rsidR="00706687" w:rsidRDefault="00706687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CD" w:rsidRPr="00EB63B6" w:rsidRDefault="00D22BCD" w:rsidP="00D22BCD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6 do SIWZ</w:t>
    </w:r>
  </w:p>
  <w:p w:rsidR="00642842" w:rsidRDefault="00642842" w:rsidP="00642842">
    <w:pPr>
      <w:pStyle w:val="Nagwek"/>
      <w:jc w:val="right"/>
    </w:pPr>
    <w:r w:rsidRPr="005A5391">
      <w:rPr>
        <w:rFonts w:ascii="Arial" w:hAnsi="Arial" w:cs="Arial"/>
        <w:i/>
        <w:sz w:val="20"/>
        <w:szCs w:val="20"/>
      </w:rPr>
      <w:t>„Czynna ochrona cennych przyrodniczo i krajobrazowo terenów ZPKW</w:t>
    </w:r>
    <w:r>
      <w:rPr>
        <w:rFonts w:ascii="Arial" w:hAnsi="Arial" w:cs="Arial"/>
        <w:i/>
        <w:sz w:val="20"/>
        <w:szCs w:val="20"/>
      </w:rPr>
      <w:t>Ś – usuwanie samosiewów drzew i </w:t>
    </w:r>
    <w:r w:rsidRPr="005A5391">
      <w:rPr>
        <w:rFonts w:ascii="Arial" w:hAnsi="Arial" w:cs="Arial"/>
        <w:i/>
        <w:sz w:val="20"/>
        <w:szCs w:val="20"/>
      </w:rPr>
      <w:t>krzewów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089C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1D68"/>
    <w:rsid w:val="005D6E39"/>
    <w:rsid w:val="006207A7"/>
    <w:rsid w:val="00622CF9"/>
    <w:rsid w:val="00642842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06687"/>
    <w:rsid w:val="00737F95"/>
    <w:rsid w:val="007625C7"/>
    <w:rsid w:val="007A4794"/>
    <w:rsid w:val="007A6F7A"/>
    <w:rsid w:val="00835EC2"/>
    <w:rsid w:val="0086568B"/>
    <w:rsid w:val="00872BE3"/>
    <w:rsid w:val="008C2C3E"/>
    <w:rsid w:val="008E1567"/>
    <w:rsid w:val="009804DB"/>
    <w:rsid w:val="00AD5093"/>
    <w:rsid w:val="00AE7969"/>
    <w:rsid w:val="00B07FEF"/>
    <w:rsid w:val="00B351F2"/>
    <w:rsid w:val="00B76960"/>
    <w:rsid w:val="00C00850"/>
    <w:rsid w:val="00C20BC5"/>
    <w:rsid w:val="00C33BAF"/>
    <w:rsid w:val="00C6371A"/>
    <w:rsid w:val="00CB07B2"/>
    <w:rsid w:val="00CF453B"/>
    <w:rsid w:val="00D22BCD"/>
    <w:rsid w:val="00D37066"/>
    <w:rsid w:val="00DB28D4"/>
    <w:rsid w:val="00DB5059"/>
    <w:rsid w:val="00DC3F56"/>
    <w:rsid w:val="00DD4604"/>
    <w:rsid w:val="00E92F13"/>
    <w:rsid w:val="00EB63B6"/>
    <w:rsid w:val="00F76281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061F-9A0A-43F9-8868-4050345B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10</cp:revision>
  <cp:lastPrinted>2019-05-20T12:34:00Z</cp:lastPrinted>
  <dcterms:created xsi:type="dcterms:W3CDTF">2019-05-21T10:22:00Z</dcterms:created>
  <dcterms:modified xsi:type="dcterms:W3CDTF">2020-09-09T08:02:00Z</dcterms:modified>
</cp:coreProperties>
</file>